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155F" w14:textId="77777777" w:rsidR="00F54D86" w:rsidRDefault="00C52B32" w:rsidP="002671E9">
      <w:pPr>
        <w:pStyle w:val="BodyText"/>
        <w:spacing w:line="278" w:lineRule="auto"/>
        <w:ind w:left="100" w:right="413"/>
        <w:jc w:val="both"/>
        <w:rPr>
          <w:spacing w:val="12"/>
        </w:rPr>
      </w:pPr>
      <w:bookmarkStart w:id="0" w:name="_GoBack"/>
      <w:bookmarkEnd w:id="0"/>
      <w:r>
        <w:t>Virginia</w:t>
      </w:r>
      <w:r>
        <w:rPr>
          <w:spacing w:val="10"/>
        </w:rPr>
        <w:t xml:space="preserve"> </w:t>
      </w:r>
      <w:r>
        <w:t>E.</w:t>
      </w:r>
      <w:r>
        <w:rPr>
          <w:spacing w:val="10"/>
        </w:rPr>
        <w:t xml:space="preserve"> </w:t>
      </w:r>
      <w:r>
        <w:t>George</w:t>
      </w:r>
      <w:r>
        <w:rPr>
          <w:spacing w:val="10"/>
        </w:rPr>
        <w:t xml:space="preserve"> is a partner in the firm of Steinhilber Swanson LLP. She </w:t>
      </w:r>
      <w:r>
        <w:t>primarily</w:t>
      </w:r>
      <w:r>
        <w:rPr>
          <w:spacing w:val="10"/>
        </w:rPr>
        <w:t xml:space="preserve"> </w:t>
      </w:r>
      <w:r>
        <w:t>concentrates</w:t>
      </w:r>
      <w:r>
        <w:rPr>
          <w:spacing w:val="10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bankruptcy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insolvency</w:t>
      </w:r>
      <w:r>
        <w:rPr>
          <w:spacing w:val="10"/>
        </w:rPr>
        <w:t xml:space="preserve"> </w:t>
      </w:r>
      <w:r>
        <w:t>matters.</w:t>
      </w:r>
      <w:r>
        <w:rPr>
          <w:spacing w:val="10"/>
        </w:rPr>
        <w:t xml:space="preserve"> </w:t>
      </w:r>
      <w:r>
        <w:t>Ms.</w:t>
      </w:r>
      <w:r>
        <w:rPr>
          <w:spacing w:val="11"/>
        </w:rPr>
        <w:t xml:space="preserve"> </w:t>
      </w:r>
      <w:r>
        <w:t>George</w:t>
      </w:r>
      <w:r>
        <w:rPr>
          <w:spacing w:val="10"/>
        </w:rPr>
        <w:t xml:space="preserve"> </w:t>
      </w:r>
      <w:r w:rsidR="00F54D86">
        <w:rPr>
          <w:spacing w:val="10"/>
        </w:rPr>
        <w:t>previously</w:t>
      </w:r>
      <w:r>
        <w:rPr>
          <w:spacing w:val="10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 w:rsidR="00F54D86">
        <w:rPr>
          <w:spacing w:val="1"/>
        </w:rPr>
        <w:t xml:space="preserve">an </w:t>
      </w:r>
      <w:r>
        <w:rPr>
          <w:spacing w:val="1"/>
        </w:rPr>
        <w:t xml:space="preserve">operating </w:t>
      </w:r>
      <w:r>
        <w:t>receiver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federal</w:t>
      </w:r>
      <w:r>
        <w:rPr>
          <w:spacing w:val="9"/>
        </w:rPr>
        <w:t xml:space="preserve"> </w:t>
      </w:r>
      <w:r w:rsidR="00675218">
        <w:t>court and</w:t>
      </w:r>
      <w:r>
        <w:rPr>
          <w:spacing w:val="9"/>
        </w:rPr>
        <w:t xml:space="preserve"> </w:t>
      </w:r>
      <w:r>
        <w:t>represented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lender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Assets</w:t>
      </w:r>
      <w:r>
        <w:rPr>
          <w:spacing w:val="9"/>
        </w:rPr>
        <w:t xml:space="preserve"> </w:t>
      </w:r>
      <w:r>
        <w:t>Division.  She</w:t>
      </w:r>
      <w:r>
        <w:rPr>
          <w:spacing w:val="11"/>
        </w:rPr>
        <w:t xml:space="preserve"> </w:t>
      </w:r>
      <w:r>
        <w:t>is</w:t>
      </w:r>
      <w:r w:rsidR="00F54D86">
        <w:rPr>
          <w:spacing w:val="11"/>
        </w:rPr>
        <w:t xml:space="preserve"> adept </w:t>
      </w:r>
      <w:r w:rsidR="00F54D86">
        <w:t>at</w:t>
      </w:r>
      <w:r>
        <w:rPr>
          <w:spacing w:val="11"/>
        </w:rPr>
        <w:t xml:space="preserve"> </w:t>
      </w:r>
      <w:r>
        <w:t>effectively</w:t>
      </w:r>
      <w:r>
        <w:rPr>
          <w:spacing w:val="12"/>
        </w:rPr>
        <w:t xml:space="preserve"> </w:t>
      </w:r>
      <w:r>
        <w:t>executing</w:t>
      </w:r>
      <w:r>
        <w:rPr>
          <w:spacing w:val="11"/>
        </w:rPr>
        <w:t xml:space="preserve"> </w:t>
      </w:r>
      <w:r>
        <w:t>strategies</w:t>
      </w:r>
      <w:r>
        <w:rPr>
          <w:spacing w:val="11"/>
        </w:rPr>
        <w:t xml:space="preserve"> </w:t>
      </w:r>
      <w:r w:rsidR="00F54D86">
        <w:rPr>
          <w:spacing w:val="11"/>
        </w:rPr>
        <w:t xml:space="preserve">which yield the desired outcomes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cases.</w:t>
      </w:r>
      <w:r>
        <w:rPr>
          <w:spacing w:val="12"/>
        </w:rPr>
        <w:t xml:space="preserve"> </w:t>
      </w:r>
    </w:p>
    <w:p w14:paraId="630B9145" w14:textId="77777777" w:rsidR="00F54D86" w:rsidRDefault="00F54D86" w:rsidP="002671E9">
      <w:pPr>
        <w:pStyle w:val="BodyText"/>
        <w:spacing w:line="278" w:lineRule="auto"/>
        <w:ind w:left="100" w:right="413"/>
        <w:jc w:val="both"/>
        <w:rPr>
          <w:spacing w:val="12"/>
        </w:rPr>
      </w:pPr>
    </w:p>
    <w:p w14:paraId="73DA7AA9" w14:textId="4935FAD5" w:rsidR="00C52B32" w:rsidRPr="00C52B32" w:rsidRDefault="00C52B32" w:rsidP="002671E9">
      <w:pPr>
        <w:pStyle w:val="BodyText"/>
        <w:spacing w:line="278" w:lineRule="auto"/>
        <w:ind w:left="100" w:right="413"/>
        <w:jc w:val="both"/>
        <w:rPr>
          <w:bCs/>
        </w:rPr>
      </w:pP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 w:rsidR="00F54D86">
        <w:rPr>
          <w:spacing w:val="12"/>
        </w:rPr>
        <w:t>Ms. George’s most</w:t>
      </w:r>
      <w:r>
        <w:rPr>
          <w:spacing w:val="12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 w:rsidR="00F54D86">
        <w:t>the collection of a</w:t>
      </w:r>
      <w:r>
        <w:rPr>
          <w:spacing w:val="11"/>
        </w:rPr>
        <w:t xml:space="preserve"> </w:t>
      </w:r>
      <w:r w:rsidR="00F54D86">
        <w:rPr>
          <w:spacing w:val="11"/>
        </w:rPr>
        <w:t>twenty-million-dollar</w:t>
      </w:r>
      <w:r>
        <w:rPr>
          <w:spacing w:val="11"/>
        </w:rPr>
        <w:t xml:space="preserve"> </w:t>
      </w:r>
      <w:r>
        <w:t>Petroleum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Clean-up</w:t>
      </w:r>
      <w:r>
        <w:rPr>
          <w:spacing w:val="1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 xml:space="preserve">portfolio for a national </w:t>
      </w:r>
      <w:r w:rsidR="00675218">
        <w:t>lender and</w:t>
      </w:r>
      <w:r>
        <w:rPr>
          <w:spacing w:val="11"/>
        </w:rPr>
        <w:t xml:space="preserve"> </w:t>
      </w:r>
      <w:r w:rsidR="00F54D86">
        <w:rPr>
          <w:spacing w:val="11"/>
        </w:rPr>
        <w:t xml:space="preserve">an award of the </w:t>
      </w:r>
      <w:r>
        <w:t>largest</w:t>
      </w:r>
      <w:r>
        <w:rPr>
          <w:spacing w:val="10"/>
        </w:rPr>
        <w:t xml:space="preserve"> </w:t>
      </w:r>
      <w:r>
        <w:t>punitive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verdict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 w:rsidR="00F54D86">
        <w:rPr>
          <w:spacing w:val="10"/>
        </w:rPr>
        <w:t xml:space="preserve">twenty-seven </w:t>
      </w:r>
      <w:r>
        <w:rPr>
          <w:spacing w:val="10"/>
        </w:rPr>
        <w:t xml:space="preserve">families defrauded by a </w:t>
      </w:r>
      <w:r>
        <w:t>bank.</w:t>
      </w:r>
      <w:r>
        <w:rPr>
          <w:spacing w:val="29"/>
        </w:rPr>
        <w:t xml:space="preserve"> </w:t>
      </w:r>
      <w:r w:rsidRPr="00C52B32">
        <w:rPr>
          <w:bCs/>
        </w:rPr>
        <w:t>Most</w:t>
      </w:r>
      <w:r w:rsidRPr="00C52B32">
        <w:rPr>
          <w:bCs/>
          <w:spacing w:val="1"/>
        </w:rPr>
        <w:t xml:space="preserve"> </w:t>
      </w:r>
      <w:r w:rsidRPr="00C52B32">
        <w:rPr>
          <w:bCs/>
        </w:rPr>
        <w:t>recently,</w:t>
      </w:r>
      <w:r w:rsidRPr="00C52B32">
        <w:rPr>
          <w:bCs/>
          <w:spacing w:val="16"/>
        </w:rPr>
        <w:t xml:space="preserve"> </w:t>
      </w:r>
      <w:r w:rsidR="00F54D86">
        <w:rPr>
          <w:bCs/>
          <w:spacing w:val="16"/>
        </w:rPr>
        <w:t xml:space="preserve">in her role as a Chapter 7 trustee and during the state-wide COVID-19 shutdown, </w:t>
      </w:r>
      <w:r w:rsidRPr="00C52B32">
        <w:rPr>
          <w:bCs/>
        </w:rPr>
        <w:t>she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successfully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negotiated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the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sale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of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“The</w:t>
      </w:r>
      <w:r w:rsidRPr="00C52B32">
        <w:rPr>
          <w:bCs/>
          <w:spacing w:val="16"/>
        </w:rPr>
        <w:t xml:space="preserve"> </w:t>
      </w:r>
      <w:r w:rsidRPr="00C52B32">
        <w:rPr>
          <w:bCs/>
        </w:rPr>
        <w:t>Bull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Golf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>Course”</w:t>
      </w:r>
      <w:r w:rsidR="00F54D86">
        <w:rPr>
          <w:bCs/>
        </w:rPr>
        <w:t xml:space="preserve"> </w:t>
      </w:r>
      <w:r w:rsidR="00F54D86">
        <w:rPr>
          <w:bCs/>
          <w:spacing w:val="17"/>
        </w:rPr>
        <w:t xml:space="preserve">and of </w:t>
      </w:r>
      <w:r w:rsidRPr="00C52B32">
        <w:rPr>
          <w:bCs/>
        </w:rPr>
        <w:t>ITO</w:t>
      </w:r>
      <w:r w:rsidRPr="00C52B32">
        <w:rPr>
          <w:bCs/>
          <w:spacing w:val="17"/>
        </w:rPr>
        <w:t xml:space="preserve"> </w:t>
      </w:r>
      <w:r w:rsidRPr="00C52B32">
        <w:rPr>
          <w:bCs/>
        </w:rPr>
        <w:t xml:space="preserve">Industries, a shuttered </w:t>
      </w:r>
      <w:r w:rsidR="00133779">
        <w:rPr>
          <w:bCs/>
        </w:rPr>
        <w:t xml:space="preserve">electric </w:t>
      </w:r>
      <w:r w:rsidRPr="00C52B32">
        <w:rPr>
          <w:bCs/>
        </w:rPr>
        <w:t>bare-board manufacture</w:t>
      </w:r>
      <w:r w:rsidR="00F54D86">
        <w:rPr>
          <w:bCs/>
        </w:rPr>
        <w:t>r</w:t>
      </w:r>
      <w:r w:rsidRPr="00C52B32">
        <w:rPr>
          <w:bCs/>
        </w:rPr>
        <w:t>.</w:t>
      </w:r>
      <w:r w:rsidR="00133779">
        <w:rPr>
          <w:bCs/>
        </w:rPr>
        <w:t xml:space="preserve">  </w:t>
      </w:r>
      <w:r w:rsidR="00133779">
        <w:t>Due</w:t>
      </w:r>
      <w:r w:rsidR="00133779">
        <w:rPr>
          <w:spacing w:val="9"/>
        </w:rPr>
        <w:t xml:space="preserve"> </w:t>
      </w:r>
      <w:r w:rsidR="00133779">
        <w:t>to</w:t>
      </w:r>
      <w:r w:rsidR="00133779">
        <w:rPr>
          <w:spacing w:val="9"/>
        </w:rPr>
        <w:t xml:space="preserve"> </w:t>
      </w:r>
      <w:r w:rsidR="00133779">
        <w:t>her</w:t>
      </w:r>
      <w:r w:rsidR="00133779">
        <w:rPr>
          <w:spacing w:val="9"/>
        </w:rPr>
        <w:t xml:space="preserve"> </w:t>
      </w:r>
      <w:r w:rsidR="00133779">
        <w:t>level</w:t>
      </w:r>
      <w:r w:rsidR="00133779">
        <w:rPr>
          <w:spacing w:val="9"/>
        </w:rPr>
        <w:t xml:space="preserve"> </w:t>
      </w:r>
      <w:r w:rsidR="00133779">
        <w:t>of</w:t>
      </w:r>
      <w:r w:rsidR="00133779">
        <w:rPr>
          <w:spacing w:val="1"/>
        </w:rPr>
        <w:t xml:space="preserve"> </w:t>
      </w:r>
      <w:r w:rsidR="00133779">
        <w:t>professional</w:t>
      </w:r>
      <w:r w:rsidR="00133779">
        <w:rPr>
          <w:spacing w:val="14"/>
        </w:rPr>
        <w:t xml:space="preserve"> </w:t>
      </w:r>
      <w:r w:rsidR="00133779">
        <w:t>excellence,</w:t>
      </w:r>
      <w:r w:rsidR="00133779">
        <w:rPr>
          <w:spacing w:val="15"/>
        </w:rPr>
        <w:t xml:space="preserve"> </w:t>
      </w:r>
      <w:r w:rsidR="00133779">
        <w:t>she</w:t>
      </w:r>
      <w:r w:rsidR="00133779">
        <w:rPr>
          <w:spacing w:val="15"/>
        </w:rPr>
        <w:t xml:space="preserve"> </w:t>
      </w:r>
      <w:r w:rsidR="00F54D86">
        <w:t>was awarded</w:t>
      </w:r>
      <w:r w:rsidR="00133779">
        <w:rPr>
          <w:spacing w:val="15"/>
        </w:rPr>
        <w:t xml:space="preserve"> </w:t>
      </w:r>
      <w:r w:rsidR="00133779">
        <w:t>an</w:t>
      </w:r>
      <w:r w:rsidR="00133779">
        <w:rPr>
          <w:spacing w:val="14"/>
        </w:rPr>
        <w:t xml:space="preserve"> </w:t>
      </w:r>
      <w:r w:rsidR="00133779">
        <w:t>AV</w:t>
      </w:r>
      <w:r w:rsidR="00133779">
        <w:rPr>
          <w:spacing w:val="15"/>
        </w:rPr>
        <w:t xml:space="preserve"> </w:t>
      </w:r>
      <w:r w:rsidR="00133779">
        <w:t>Preeminent®</w:t>
      </w:r>
      <w:r w:rsidR="00133779">
        <w:rPr>
          <w:spacing w:val="15"/>
        </w:rPr>
        <w:t xml:space="preserve"> </w:t>
      </w:r>
      <w:r w:rsidR="00133779">
        <w:t>and AV Preeminent Attorney- Judicial Edition</w:t>
      </w:r>
      <w:r w:rsidR="00133779" w:rsidRPr="00133779">
        <w:t xml:space="preserve"> </w:t>
      </w:r>
      <w:r w:rsidR="00133779">
        <w:t>rating</w:t>
      </w:r>
      <w:r w:rsidR="00133779">
        <w:rPr>
          <w:spacing w:val="15"/>
        </w:rPr>
        <w:t xml:space="preserve"> </w:t>
      </w:r>
      <w:r w:rsidR="00133779">
        <w:t>from</w:t>
      </w:r>
      <w:r w:rsidR="00133779">
        <w:rPr>
          <w:spacing w:val="15"/>
        </w:rPr>
        <w:t xml:space="preserve"> </w:t>
      </w:r>
      <w:r w:rsidR="00133779">
        <w:t>Martindale-Hubbell.</w:t>
      </w:r>
    </w:p>
    <w:p w14:paraId="1FA0AD2B" w14:textId="77777777" w:rsidR="00C52B32" w:rsidRDefault="00C52B32" w:rsidP="002671E9">
      <w:pPr>
        <w:pStyle w:val="BodyText"/>
        <w:spacing w:before="8"/>
        <w:jc w:val="both"/>
        <w:rPr>
          <w:b/>
          <w:sz w:val="24"/>
        </w:rPr>
      </w:pPr>
    </w:p>
    <w:p w14:paraId="72200330" w14:textId="7B0A9885" w:rsidR="00C52B32" w:rsidRDefault="00F54D86" w:rsidP="002671E9">
      <w:pPr>
        <w:pStyle w:val="BodyText"/>
        <w:spacing w:line="280" w:lineRule="auto"/>
        <w:ind w:left="100" w:right="200"/>
        <w:jc w:val="both"/>
      </w:pPr>
      <w:r>
        <w:t>Ms. George</w:t>
      </w:r>
      <w:r w:rsidR="00C52B32">
        <w:rPr>
          <w:spacing w:val="13"/>
        </w:rPr>
        <w:t xml:space="preserve"> </w:t>
      </w:r>
      <w:r w:rsidR="00C52B32">
        <w:t>graduated</w:t>
      </w:r>
      <w:r w:rsidR="00C52B32">
        <w:rPr>
          <w:spacing w:val="13"/>
        </w:rPr>
        <w:t xml:space="preserve"> </w:t>
      </w:r>
      <w:r w:rsidR="00C52B32">
        <w:t>from</w:t>
      </w:r>
      <w:r w:rsidR="00C52B32">
        <w:rPr>
          <w:spacing w:val="12"/>
        </w:rPr>
        <w:t xml:space="preserve"> </w:t>
      </w:r>
      <w:r w:rsidR="00C52B32">
        <w:t>the</w:t>
      </w:r>
      <w:r w:rsidR="00C52B32">
        <w:rPr>
          <w:spacing w:val="13"/>
        </w:rPr>
        <w:t xml:space="preserve"> </w:t>
      </w:r>
      <w:r w:rsidR="00C52B32">
        <w:t>University</w:t>
      </w:r>
      <w:r w:rsidR="00C52B32">
        <w:rPr>
          <w:spacing w:val="12"/>
        </w:rPr>
        <w:t xml:space="preserve"> </w:t>
      </w:r>
      <w:r w:rsidR="00C52B32">
        <w:t>of</w:t>
      </w:r>
      <w:r w:rsidR="00C52B32">
        <w:rPr>
          <w:spacing w:val="13"/>
        </w:rPr>
        <w:t xml:space="preserve"> </w:t>
      </w:r>
      <w:r w:rsidR="00C52B32">
        <w:t>Wisconsin-Milwaukee</w:t>
      </w:r>
      <w:r w:rsidR="00C52B32">
        <w:rPr>
          <w:spacing w:val="12"/>
        </w:rPr>
        <w:t xml:space="preserve"> </w:t>
      </w:r>
      <w:r w:rsidR="00C52B32">
        <w:t>in</w:t>
      </w:r>
      <w:r w:rsidR="00C52B32">
        <w:rPr>
          <w:spacing w:val="13"/>
        </w:rPr>
        <w:t xml:space="preserve"> </w:t>
      </w:r>
      <w:r w:rsidR="00C52B32">
        <w:t>1985,</w:t>
      </w:r>
      <w:r w:rsidR="00C52B32">
        <w:rPr>
          <w:spacing w:val="13"/>
        </w:rPr>
        <w:t xml:space="preserve"> </w:t>
      </w:r>
      <w:r w:rsidR="00C52B32">
        <w:t>with</w:t>
      </w:r>
      <w:r w:rsidR="00C52B32">
        <w:rPr>
          <w:spacing w:val="12"/>
        </w:rPr>
        <w:t xml:space="preserve"> </w:t>
      </w:r>
      <w:r w:rsidR="00C52B32">
        <w:t>a</w:t>
      </w:r>
      <w:r w:rsidR="00C52B32">
        <w:rPr>
          <w:spacing w:val="13"/>
        </w:rPr>
        <w:t xml:space="preserve"> </w:t>
      </w:r>
      <w:r w:rsidR="00C52B32">
        <w:t>Bachelor</w:t>
      </w:r>
      <w:r w:rsidR="00C52B32">
        <w:rPr>
          <w:spacing w:val="12"/>
        </w:rPr>
        <w:t xml:space="preserve"> </w:t>
      </w:r>
      <w:r w:rsidR="00C52B32">
        <w:t>of</w:t>
      </w:r>
      <w:r w:rsidR="00C52B32">
        <w:rPr>
          <w:spacing w:val="13"/>
        </w:rPr>
        <w:t xml:space="preserve"> </w:t>
      </w:r>
      <w:r w:rsidR="00C52B32">
        <w:t>Arts</w:t>
      </w:r>
      <w:r w:rsidR="00C52B32">
        <w:rPr>
          <w:spacing w:val="13"/>
        </w:rPr>
        <w:t xml:space="preserve"> </w:t>
      </w:r>
      <w:r w:rsidR="00C52B32">
        <w:t>in</w:t>
      </w:r>
      <w:r w:rsidR="00C52B32">
        <w:rPr>
          <w:spacing w:val="12"/>
        </w:rPr>
        <w:t xml:space="preserve"> </w:t>
      </w:r>
      <w:r>
        <w:t xml:space="preserve">Mass </w:t>
      </w:r>
      <w:r w:rsidR="00C52B32">
        <w:t>Communications.</w:t>
      </w:r>
      <w:r w:rsidR="00C52B32">
        <w:rPr>
          <w:spacing w:val="11"/>
        </w:rPr>
        <w:t xml:space="preserve"> </w:t>
      </w:r>
      <w:r>
        <w:t xml:space="preserve">She subsequently earned </w:t>
      </w:r>
      <w:r w:rsidR="00C52B32">
        <w:t>The</w:t>
      </w:r>
      <w:r w:rsidR="00C52B32">
        <w:rPr>
          <w:spacing w:val="1"/>
        </w:rPr>
        <w:t xml:space="preserve"> </w:t>
      </w:r>
      <w:r w:rsidR="00C52B32">
        <w:t>America</w:t>
      </w:r>
      <w:r w:rsidR="00C52B32">
        <w:rPr>
          <w:spacing w:val="11"/>
        </w:rPr>
        <w:t xml:space="preserve"> </w:t>
      </w:r>
      <w:r w:rsidR="00C52B32">
        <w:t>Jurisprudence</w:t>
      </w:r>
      <w:r w:rsidR="00C52B32">
        <w:rPr>
          <w:spacing w:val="11"/>
        </w:rPr>
        <w:t xml:space="preserve"> </w:t>
      </w:r>
      <w:r w:rsidR="00C52B32">
        <w:t>Award</w:t>
      </w:r>
      <w:r w:rsidR="00133779">
        <w:t xml:space="preserve"> and her J</w:t>
      </w:r>
      <w:r w:rsidR="002671E9">
        <w:t>uris Doctorate</w:t>
      </w:r>
      <w:r w:rsidR="00133779">
        <w:t xml:space="preserve"> in 1988</w:t>
      </w:r>
      <w:r w:rsidR="002671E9">
        <w:t xml:space="preserve"> from</w:t>
      </w:r>
      <w:r w:rsidR="002671E9">
        <w:rPr>
          <w:spacing w:val="12"/>
        </w:rPr>
        <w:t xml:space="preserve"> </w:t>
      </w:r>
      <w:r w:rsidR="002671E9">
        <w:t>Marquette</w:t>
      </w:r>
      <w:r w:rsidR="002671E9">
        <w:rPr>
          <w:spacing w:val="12"/>
        </w:rPr>
        <w:t xml:space="preserve"> </w:t>
      </w:r>
      <w:r w:rsidR="002671E9">
        <w:t>University</w:t>
      </w:r>
      <w:r w:rsidR="002671E9">
        <w:rPr>
          <w:spacing w:val="12"/>
        </w:rPr>
        <w:t xml:space="preserve"> </w:t>
      </w:r>
      <w:r w:rsidR="002671E9">
        <w:t>Law</w:t>
      </w:r>
      <w:r w:rsidR="002671E9">
        <w:rPr>
          <w:spacing w:val="11"/>
        </w:rPr>
        <w:t xml:space="preserve"> </w:t>
      </w:r>
      <w:r w:rsidR="002671E9">
        <w:t>School.</w:t>
      </w:r>
    </w:p>
    <w:p w14:paraId="51274DF6" w14:textId="77777777" w:rsidR="00C52B32" w:rsidRDefault="00C52B32" w:rsidP="002671E9">
      <w:pPr>
        <w:pStyle w:val="BodyText"/>
        <w:spacing w:before="6"/>
        <w:jc w:val="both"/>
        <w:rPr>
          <w:sz w:val="26"/>
        </w:rPr>
      </w:pPr>
    </w:p>
    <w:p w14:paraId="0A36C79F" w14:textId="3032B254" w:rsidR="00C52B32" w:rsidRDefault="002671E9" w:rsidP="002671E9">
      <w:pPr>
        <w:pStyle w:val="BodyText"/>
        <w:spacing w:line="278" w:lineRule="auto"/>
        <w:ind w:left="100" w:right="413"/>
        <w:jc w:val="both"/>
      </w:pPr>
      <w:r>
        <w:t xml:space="preserve">Ms. George </w:t>
      </w:r>
      <w:r w:rsidR="00C52B32">
        <w:rPr>
          <w:spacing w:val="13"/>
        </w:rPr>
        <w:t>currently serv</w:t>
      </w:r>
      <w:r>
        <w:rPr>
          <w:spacing w:val="13"/>
        </w:rPr>
        <w:t>es</w:t>
      </w:r>
      <w:r w:rsidR="00C52B32">
        <w:rPr>
          <w:spacing w:val="13"/>
        </w:rPr>
        <w:t xml:space="preserve"> as a board member for IWIRC Wisconsin Network and is </w:t>
      </w:r>
      <w:r w:rsidR="00C52B32">
        <w:t>a</w:t>
      </w:r>
      <w:r w:rsidR="00C52B32">
        <w:rPr>
          <w:spacing w:val="13"/>
        </w:rPr>
        <w:t xml:space="preserve"> </w:t>
      </w:r>
      <w:r w:rsidR="00C52B32">
        <w:t>two-term</w:t>
      </w:r>
      <w:r w:rsidR="00C52B32">
        <w:rPr>
          <w:spacing w:val="14"/>
        </w:rPr>
        <w:t xml:space="preserve"> </w:t>
      </w:r>
      <w:r>
        <w:rPr>
          <w:spacing w:val="14"/>
        </w:rPr>
        <w:t xml:space="preserve">past </w:t>
      </w:r>
      <w:r w:rsidR="00C52B32">
        <w:t>board</w:t>
      </w:r>
      <w:r w:rsidR="00C52B32">
        <w:rPr>
          <w:spacing w:val="13"/>
        </w:rPr>
        <w:t xml:space="preserve"> </w:t>
      </w:r>
      <w:r w:rsidR="00C52B32">
        <w:t>member</w:t>
      </w:r>
      <w:r w:rsidR="00C52B32">
        <w:rPr>
          <w:spacing w:val="13"/>
        </w:rPr>
        <w:t xml:space="preserve"> </w:t>
      </w:r>
      <w:r w:rsidR="00C52B32">
        <w:t>of</w:t>
      </w:r>
      <w:r w:rsidR="00C52B32">
        <w:rPr>
          <w:spacing w:val="13"/>
        </w:rPr>
        <w:t xml:space="preserve"> </w:t>
      </w:r>
      <w:r w:rsidR="00C52B32">
        <w:t>the</w:t>
      </w:r>
      <w:r w:rsidR="00C52B32">
        <w:rPr>
          <w:spacing w:val="13"/>
        </w:rPr>
        <w:t xml:space="preserve"> </w:t>
      </w:r>
      <w:r w:rsidR="00C52B32">
        <w:t>Bankruptcy</w:t>
      </w:r>
      <w:r w:rsidR="00C52B32">
        <w:rPr>
          <w:spacing w:val="13"/>
        </w:rPr>
        <w:t xml:space="preserve"> </w:t>
      </w:r>
      <w:r w:rsidR="00C52B32">
        <w:t>Insolvency</w:t>
      </w:r>
      <w:r w:rsidR="00C52B32">
        <w:rPr>
          <w:spacing w:val="13"/>
        </w:rPr>
        <w:t xml:space="preserve"> </w:t>
      </w:r>
      <w:r w:rsidR="00C52B32">
        <w:t>and</w:t>
      </w:r>
      <w:r w:rsidR="00C52B32">
        <w:rPr>
          <w:spacing w:val="13"/>
        </w:rPr>
        <w:t xml:space="preserve"> </w:t>
      </w:r>
      <w:r w:rsidR="00C52B32">
        <w:t>Creditor’s</w:t>
      </w:r>
      <w:r w:rsidR="00C52B32">
        <w:rPr>
          <w:spacing w:val="14"/>
        </w:rPr>
        <w:t xml:space="preserve"> </w:t>
      </w:r>
      <w:r w:rsidR="00C52B32">
        <w:t>Rights</w:t>
      </w:r>
      <w:r w:rsidR="00C52B32">
        <w:rPr>
          <w:spacing w:val="13"/>
        </w:rPr>
        <w:t xml:space="preserve"> </w:t>
      </w:r>
      <w:r w:rsidR="00C52B32">
        <w:t>Section</w:t>
      </w:r>
      <w:r w:rsidR="00C52B32">
        <w:rPr>
          <w:spacing w:val="13"/>
        </w:rPr>
        <w:t xml:space="preserve"> </w:t>
      </w:r>
      <w:r>
        <w:t xml:space="preserve">of </w:t>
      </w:r>
      <w:r w:rsidR="00C52B32">
        <w:t>the</w:t>
      </w:r>
      <w:r w:rsidR="00C52B32">
        <w:rPr>
          <w:spacing w:val="6"/>
        </w:rPr>
        <w:t xml:space="preserve"> </w:t>
      </w:r>
      <w:r w:rsidR="00C52B32">
        <w:t>State</w:t>
      </w:r>
      <w:r w:rsidR="00C52B32">
        <w:rPr>
          <w:spacing w:val="7"/>
        </w:rPr>
        <w:t xml:space="preserve"> </w:t>
      </w:r>
      <w:r w:rsidR="00C52B32">
        <w:t>Bar</w:t>
      </w:r>
      <w:r w:rsidR="00C52B32">
        <w:rPr>
          <w:spacing w:val="7"/>
        </w:rPr>
        <w:t xml:space="preserve"> </w:t>
      </w:r>
      <w:r w:rsidR="00C52B32">
        <w:t>of</w:t>
      </w:r>
      <w:r w:rsidR="00C52B32">
        <w:rPr>
          <w:spacing w:val="7"/>
        </w:rPr>
        <w:t xml:space="preserve"> </w:t>
      </w:r>
      <w:r w:rsidR="00C52B32">
        <w:t>Wisconsin.</w:t>
      </w:r>
      <w:r w:rsidR="00C52B32">
        <w:rPr>
          <w:spacing w:val="7"/>
        </w:rPr>
        <w:t xml:space="preserve"> </w:t>
      </w:r>
      <w:r w:rsidR="00C52B32">
        <w:t>She</w:t>
      </w:r>
      <w:r w:rsidR="00C52B32">
        <w:rPr>
          <w:spacing w:val="7"/>
        </w:rPr>
        <w:t xml:space="preserve"> </w:t>
      </w:r>
      <w:r w:rsidR="00C52B32">
        <w:t>is</w:t>
      </w:r>
      <w:r w:rsidR="00C52B32">
        <w:rPr>
          <w:spacing w:val="7"/>
        </w:rPr>
        <w:t xml:space="preserve"> </w:t>
      </w:r>
      <w:r w:rsidR="00C52B32">
        <w:t>an</w:t>
      </w:r>
      <w:r w:rsidR="00C52B32">
        <w:rPr>
          <w:spacing w:val="7"/>
        </w:rPr>
        <w:t xml:space="preserve"> </w:t>
      </w:r>
      <w:r w:rsidR="00C52B32">
        <w:t>active</w:t>
      </w:r>
      <w:r w:rsidR="00C52B32">
        <w:rPr>
          <w:spacing w:val="7"/>
        </w:rPr>
        <w:t xml:space="preserve"> </w:t>
      </w:r>
      <w:r w:rsidR="00C52B32">
        <w:t>member</w:t>
      </w:r>
      <w:r w:rsidR="00C52B32">
        <w:rPr>
          <w:spacing w:val="7"/>
        </w:rPr>
        <w:t xml:space="preserve"> </w:t>
      </w:r>
      <w:r w:rsidR="00C52B32">
        <w:t>of</w:t>
      </w:r>
      <w:r w:rsidR="00C52B32">
        <w:rPr>
          <w:spacing w:val="7"/>
        </w:rPr>
        <w:t xml:space="preserve"> </w:t>
      </w:r>
      <w:r w:rsidR="00C52B32">
        <w:t>NABT,</w:t>
      </w:r>
      <w:r w:rsidR="00C52B32">
        <w:rPr>
          <w:spacing w:val="7"/>
        </w:rPr>
        <w:t xml:space="preserve"> </w:t>
      </w:r>
      <w:r w:rsidR="00C52B32">
        <w:t>ABI,</w:t>
      </w:r>
      <w:r w:rsidR="00C52B32">
        <w:rPr>
          <w:spacing w:val="7"/>
        </w:rPr>
        <w:t xml:space="preserve"> </w:t>
      </w:r>
      <w:r w:rsidR="00C52B32">
        <w:t>IWIRC</w:t>
      </w:r>
      <w:r>
        <w:rPr>
          <w:spacing w:val="7"/>
        </w:rPr>
        <w:t>,</w:t>
      </w:r>
      <w:r w:rsidR="00C52B32">
        <w:rPr>
          <w:spacing w:val="6"/>
        </w:rPr>
        <w:t xml:space="preserve"> </w:t>
      </w:r>
      <w:r w:rsidR="00C52B32">
        <w:t>TMA, MBA and EDWBA.</w:t>
      </w:r>
      <w:r w:rsidR="00C52B32">
        <w:rPr>
          <w:spacing w:val="15"/>
        </w:rPr>
        <w:t xml:space="preserve"> </w:t>
      </w:r>
      <w:r w:rsidR="00C52B32">
        <w:t>She</w:t>
      </w:r>
      <w:r w:rsidR="00C52B32">
        <w:rPr>
          <w:spacing w:val="7"/>
        </w:rPr>
        <w:t xml:space="preserve"> </w:t>
      </w:r>
      <w:r w:rsidR="00C52B32">
        <w:t>regularly</w:t>
      </w:r>
      <w:r w:rsidR="00C52B32">
        <w:rPr>
          <w:spacing w:val="7"/>
        </w:rPr>
        <w:t xml:space="preserve"> </w:t>
      </w:r>
      <w:r w:rsidR="00C52B32">
        <w:t>presents</w:t>
      </w:r>
      <w:r w:rsidR="00C52B32">
        <w:rPr>
          <w:spacing w:val="7"/>
        </w:rPr>
        <w:t xml:space="preserve"> </w:t>
      </w:r>
      <w:r w:rsidR="00C52B32">
        <w:t>at</w:t>
      </w:r>
      <w:r w:rsidR="00C52B32">
        <w:rPr>
          <w:spacing w:val="1"/>
        </w:rPr>
        <w:t xml:space="preserve"> </w:t>
      </w:r>
      <w:r w:rsidR="00C52B32">
        <w:t>conferences</w:t>
      </w:r>
      <w:r w:rsidR="00C52B32">
        <w:rPr>
          <w:spacing w:val="3"/>
        </w:rPr>
        <w:t xml:space="preserve"> </w:t>
      </w:r>
      <w:r w:rsidR="00C52B32">
        <w:t>on</w:t>
      </w:r>
      <w:r w:rsidR="00C52B32">
        <w:rPr>
          <w:spacing w:val="4"/>
        </w:rPr>
        <w:t xml:space="preserve"> </w:t>
      </w:r>
      <w:r w:rsidR="00C52B32">
        <w:t>various</w:t>
      </w:r>
      <w:r w:rsidR="00C52B32">
        <w:rPr>
          <w:spacing w:val="3"/>
        </w:rPr>
        <w:t xml:space="preserve"> </w:t>
      </w:r>
      <w:r w:rsidR="00C52B32">
        <w:t>bankruptcy</w:t>
      </w:r>
      <w:r w:rsidR="00C52B32">
        <w:rPr>
          <w:spacing w:val="4"/>
        </w:rPr>
        <w:t xml:space="preserve"> </w:t>
      </w:r>
      <w:r w:rsidR="00C52B32">
        <w:t>topics</w:t>
      </w:r>
      <w:r w:rsidR="00C52B32">
        <w:rPr>
          <w:spacing w:val="3"/>
        </w:rPr>
        <w:t xml:space="preserve"> </w:t>
      </w:r>
      <w:r w:rsidR="00C52B32">
        <w:t>to</w:t>
      </w:r>
      <w:r w:rsidR="00C52B32">
        <w:rPr>
          <w:spacing w:val="4"/>
        </w:rPr>
        <w:t xml:space="preserve"> </w:t>
      </w:r>
      <w:r w:rsidR="00C52B32">
        <w:t>offer</w:t>
      </w:r>
      <w:r w:rsidR="00C52B32">
        <w:rPr>
          <w:spacing w:val="3"/>
        </w:rPr>
        <w:t xml:space="preserve"> </w:t>
      </w:r>
      <w:r w:rsidR="00C52B32">
        <w:t>her</w:t>
      </w:r>
      <w:r w:rsidR="00C52B32">
        <w:rPr>
          <w:spacing w:val="4"/>
        </w:rPr>
        <w:t xml:space="preserve"> </w:t>
      </w:r>
      <w:r w:rsidR="00C52B32">
        <w:t>expertise</w:t>
      </w:r>
      <w:r w:rsidR="00C52B32">
        <w:rPr>
          <w:spacing w:val="3"/>
        </w:rPr>
        <w:t xml:space="preserve"> </w:t>
      </w:r>
      <w:r w:rsidR="00C52B32">
        <w:t>to</w:t>
      </w:r>
      <w:r w:rsidR="00C52B32">
        <w:rPr>
          <w:spacing w:val="4"/>
        </w:rPr>
        <w:t xml:space="preserve"> </w:t>
      </w:r>
      <w:r w:rsidR="00C52B32">
        <w:t>the</w:t>
      </w:r>
      <w:r w:rsidR="00C52B32">
        <w:rPr>
          <w:spacing w:val="3"/>
        </w:rPr>
        <w:t xml:space="preserve"> </w:t>
      </w:r>
      <w:r w:rsidR="00C52B32">
        <w:t>wider</w:t>
      </w:r>
      <w:r w:rsidR="00C52B32">
        <w:rPr>
          <w:spacing w:val="4"/>
        </w:rPr>
        <w:t xml:space="preserve"> </w:t>
      </w:r>
      <w:r w:rsidR="00C52B32">
        <w:t>law</w:t>
      </w:r>
      <w:r w:rsidR="00C52B32">
        <w:rPr>
          <w:spacing w:val="3"/>
        </w:rPr>
        <w:t xml:space="preserve"> </w:t>
      </w:r>
      <w:r w:rsidR="00C52B32">
        <w:t>community.</w:t>
      </w:r>
    </w:p>
    <w:p w14:paraId="237B6812" w14:textId="50542FD0" w:rsidR="00205520" w:rsidRPr="00133779" w:rsidRDefault="00205520" w:rsidP="002671E9">
      <w:pPr>
        <w:pStyle w:val="BodyText"/>
        <w:spacing w:line="278" w:lineRule="auto"/>
        <w:ind w:left="100" w:right="413"/>
        <w:jc w:val="both"/>
      </w:pPr>
    </w:p>
    <w:p w14:paraId="48BB1E05" w14:textId="4E1E7BFF" w:rsidR="00205520" w:rsidRDefault="00675218" w:rsidP="002671E9">
      <w:pPr>
        <w:pStyle w:val="BodyText"/>
        <w:spacing w:line="278" w:lineRule="auto"/>
        <w:ind w:left="100" w:right="413"/>
        <w:jc w:val="both"/>
        <w:rPr>
          <w:b/>
          <w:bCs/>
        </w:rPr>
      </w:pPr>
      <w:r w:rsidRPr="00133779">
        <w:t>Steinhilber</w:t>
      </w:r>
      <w:r w:rsidR="00205520" w:rsidRPr="00133779">
        <w:t xml:space="preserve"> Swanson LLP is a statewide law firm helping businesses and individuals facing financial distress.  A successful workout or reorganization requires attorneys with knowledge and expertise.  We have a depth of both.  We believe in working closely with the client and their </w:t>
      </w:r>
      <w:r>
        <w:t xml:space="preserve">current </w:t>
      </w:r>
      <w:r w:rsidR="00205520" w:rsidRPr="00133779">
        <w:t xml:space="preserve">advisors to achieve results.  We serve clients in workouts, </w:t>
      </w:r>
      <w:r w:rsidRPr="00133779">
        <w:t>restructurings</w:t>
      </w:r>
      <w:r w:rsidR="00205520" w:rsidRPr="00133779">
        <w:t xml:space="preserve">, bankruptcy and non-bankruptcy </w:t>
      </w:r>
      <w:r w:rsidRPr="00133779">
        <w:t>reorganizations</w:t>
      </w:r>
      <w:r w:rsidR="00205520" w:rsidRPr="00133779">
        <w:t xml:space="preserve"> and receiverships throughout Wisconsin and in </w:t>
      </w:r>
      <w:r w:rsidR="002671E9">
        <w:t>c</w:t>
      </w:r>
      <w:r w:rsidR="00205520" w:rsidRPr="00133779">
        <w:t>ourts</w:t>
      </w:r>
      <w:r w:rsidR="00205520" w:rsidRPr="00133779">
        <w:rPr>
          <w:b/>
          <w:bCs/>
        </w:rPr>
        <w:t xml:space="preserve"> </w:t>
      </w:r>
      <w:r w:rsidR="00205520" w:rsidRPr="00133779">
        <w:t>across the country from our offices in</w:t>
      </w:r>
      <w:r w:rsidRPr="00675218">
        <w:t xml:space="preserve"> </w:t>
      </w:r>
      <w:r w:rsidRPr="00133779">
        <w:t>Mil</w:t>
      </w:r>
      <w:r w:rsidRPr="00675218">
        <w:t xml:space="preserve">waukee, </w:t>
      </w:r>
      <w:r w:rsidR="00C631B0" w:rsidRPr="00675218">
        <w:t>Madison,</w:t>
      </w:r>
      <w:r w:rsidRPr="00675218">
        <w:rPr>
          <w:b/>
          <w:bCs/>
        </w:rPr>
        <w:t xml:space="preserve"> </w:t>
      </w:r>
      <w:r w:rsidRPr="00675218">
        <w:t>and</w:t>
      </w:r>
      <w:r w:rsidRPr="00675218">
        <w:rPr>
          <w:b/>
          <w:bCs/>
        </w:rPr>
        <w:t xml:space="preserve"> </w:t>
      </w:r>
      <w:r w:rsidRPr="00675218">
        <w:t>Oshkosh</w:t>
      </w:r>
      <w:r>
        <w:t>.</w:t>
      </w:r>
    </w:p>
    <w:p w14:paraId="49A06C88" w14:textId="2A707FDD" w:rsidR="00675218" w:rsidRDefault="00675218" w:rsidP="002671E9">
      <w:pPr>
        <w:pStyle w:val="BodyText"/>
        <w:spacing w:line="278" w:lineRule="auto"/>
        <w:ind w:left="100" w:right="413"/>
        <w:jc w:val="both"/>
        <w:rPr>
          <w:b/>
          <w:bCs/>
        </w:rPr>
      </w:pPr>
    </w:p>
    <w:p w14:paraId="6CCE41C3" w14:textId="49C92613" w:rsidR="00675218" w:rsidRPr="00133779" w:rsidRDefault="00675218" w:rsidP="002671E9">
      <w:pPr>
        <w:pStyle w:val="BodyText"/>
        <w:spacing w:line="278" w:lineRule="auto"/>
        <w:ind w:left="100" w:right="413"/>
        <w:jc w:val="both"/>
      </w:pPr>
      <w:r w:rsidRPr="00133779">
        <w:t xml:space="preserve">Ms. George is a debt relief agent. She </w:t>
      </w:r>
      <w:r w:rsidR="002671E9">
        <w:t xml:space="preserve">aids and advises clients filing </w:t>
      </w:r>
      <w:r w:rsidRPr="00133779">
        <w:t xml:space="preserve">for bankruptcy relief under the Bankruptcy Code.  Email Virginia at: </w:t>
      </w:r>
      <w:hyperlink r:id="rId5" w:history="1">
        <w:r w:rsidRPr="003C3E99">
          <w:rPr>
            <w:rStyle w:val="Hyperlink"/>
          </w:rPr>
          <w:t>vgeorge@steinhilberswanson.com</w:t>
        </w:r>
      </w:hyperlink>
      <w:r>
        <w:t xml:space="preserve"> or </w:t>
      </w:r>
      <w:r w:rsidR="002671E9">
        <w:t>view</w:t>
      </w:r>
      <w:r>
        <w:t xml:space="preserve"> her credentials at </w:t>
      </w:r>
      <w:r w:rsidRPr="00675218">
        <w:rPr>
          <w:rStyle w:val="Hyperlink"/>
        </w:rPr>
        <w:t>www.steinhilberswanson.com</w:t>
      </w:r>
    </w:p>
    <w:p w14:paraId="38E60EB0" w14:textId="77777777" w:rsidR="00675218" w:rsidRDefault="00675218" w:rsidP="002671E9">
      <w:pPr>
        <w:pStyle w:val="BodyText"/>
        <w:spacing w:line="278" w:lineRule="auto"/>
        <w:ind w:left="100" w:right="413"/>
        <w:jc w:val="both"/>
      </w:pPr>
    </w:p>
    <w:sectPr w:rsidR="00675218" w:rsidSect="00133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32"/>
    <w:rsid w:val="0012581F"/>
    <w:rsid w:val="00133779"/>
    <w:rsid w:val="00205520"/>
    <w:rsid w:val="002671E9"/>
    <w:rsid w:val="00675218"/>
    <w:rsid w:val="008217FD"/>
    <w:rsid w:val="008961CB"/>
    <w:rsid w:val="00C52B32"/>
    <w:rsid w:val="00C631B0"/>
    <w:rsid w:val="00D50AD9"/>
    <w:rsid w:val="00E20A66"/>
    <w:rsid w:val="00F1331E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B9B0"/>
  <w15:chartTrackingRefBased/>
  <w15:docId w15:val="{67A8793D-1513-48FB-8772-AFBF920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3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2B32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C52B32"/>
    <w:rPr>
      <w:rFonts w:ascii="Georgia" w:eastAsia="Georgia" w:hAnsi="Georgia" w:cs="Georgia"/>
      <w:sz w:val="25"/>
      <w:szCs w:val="25"/>
    </w:rPr>
  </w:style>
  <w:style w:type="character" w:styleId="Strong">
    <w:name w:val="Strong"/>
    <w:basedOn w:val="DefaultParagraphFont"/>
    <w:uiPriority w:val="22"/>
    <w:qFormat/>
    <w:rsid w:val="00C52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52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george@steinhilberswan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1A30-A465-46F2-9E3F-71475752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George</dc:creator>
  <cp:keywords/>
  <dc:description/>
  <cp:lastModifiedBy>Jessica Sawinski</cp:lastModifiedBy>
  <cp:revision>2</cp:revision>
  <dcterms:created xsi:type="dcterms:W3CDTF">2022-01-19T19:07:00Z</dcterms:created>
  <dcterms:modified xsi:type="dcterms:W3CDTF">2022-01-19T19:07:00Z</dcterms:modified>
</cp:coreProperties>
</file>