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59" w:rsidRDefault="00946718" w:rsidP="006E4B94">
      <w:pPr>
        <w:spacing w:after="0" w:line="240" w:lineRule="auto"/>
      </w:pPr>
      <w:r w:rsidRPr="00946718">
        <w:t>Maureen is a Licensed Therapist, Child Specialist/Family Mediator and Clinical Substance Abuse Counselor. She has extensive clinical experience working with children, adolescents, and adults in areas including separation, divorce, depression, anxiety, anger management, mood disorders, grief, abuse, as well as dual diagnosis of substance abuse and mental health concerns. She has dedicated a substantial part of her practice to work with families going through separation and divorce. She serves as a resource to offer parents information and guidance with respect to what is in the best interests of their children, taking into consideration developmental stages, individual strengths, weaknesses, temperament, needs, and circumstances specific to their family. She helps parents create a parenting plan/placement schedule that is specific to the needs of their children while providing education of the values of co-parenting. In addition, she has worked intensively with children and families affected by domestic violence as well as children affected by a family member's substance abuse.</w:t>
      </w:r>
      <w:bookmarkStart w:id="0" w:name="_GoBack"/>
      <w:bookmarkEnd w:id="0"/>
    </w:p>
    <w:sectPr w:rsidR="0092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18"/>
    <w:rsid w:val="006E4B94"/>
    <w:rsid w:val="00922859"/>
    <w:rsid w:val="0094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BBFB3-F8AB-4CB6-A19E-EDE5421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Sawinski</dc:creator>
  <cp:keywords/>
  <dc:description/>
  <cp:lastModifiedBy>Jessica Sawinski</cp:lastModifiedBy>
  <cp:revision>1</cp:revision>
  <dcterms:created xsi:type="dcterms:W3CDTF">2021-12-16T16:28:00Z</dcterms:created>
  <dcterms:modified xsi:type="dcterms:W3CDTF">2021-12-16T16:29:00Z</dcterms:modified>
</cp:coreProperties>
</file>