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186F" w14:textId="7F3B2CC9" w:rsidR="002C1FE2" w:rsidRPr="00792D99" w:rsidRDefault="00F645F5" w:rsidP="002C1FE2">
      <w:pPr>
        <w:jc w:val="center"/>
        <w:rPr>
          <w:b/>
        </w:rPr>
      </w:pPr>
      <w:bookmarkStart w:id="0" w:name="_GoBack"/>
      <w:bookmarkEnd w:id="0"/>
      <w:r>
        <w:rPr>
          <w:b/>
        </w:rPr>
        <w:t>PROBATE</w:t>
      </w:r>
      <w:r w:rsidR="002C1FE2" w:rsidRPr="00792D99">
        <w:rPr>
          <w:b/>
        </w:rPr>
        <w:t xml:space="preserve"> BENCH-BAR COMMITTEE</w:t>
      </w:r>
      <w:r>
        <w:rPr>
          <w:b/>
        </w:rPr>
        <w:t xml:space="preserve"> MEETING</w:t>
      </w:r>
    </w:p>
    <w:p w14:paraId="26435D27" w14:textId="77777777" w:rsidR="002C1FE2" w:rsidRPr="00792D99" w:rsidRDefault="002C1FE2" w:rsidP="002C1FE2">
      <w:pPr>
        <w:jc w:val="center"/>
        <w:rPr>
          <w:b/>
        </w:rPr>
      </w:pPr>
    </w:p>
    <w:p w14:paraId="01595A58" w14:textId="6AFD7A05" w:rsidR="002C1FE2" w:rsidRPr="00792D99" w:rsidRDefault="00F645F5" w:rsidP="002C1FE2">
      <w:pPr>
        <w:jc w:val="center"/>
      </w:pPr>
      <w:r>
        <w:t>Overview</w:t>
      </w:r>
      <w:r w:rsidR="002C1FE2" w:rsidRPr="00792D99">
        <w:t xml:space="preserve"> from </w:t>
      </w:r>
      <w:r w:rsidR="0083755F">
        <w:t>March</w:t>
      </w:r>
      <w:r w:rsidR="00CB284D">
        <w:t xml:space="preserve"> 8</w:t>
      </w:r>
      <w:r w:rsidR="00DA4262">
        <w:t>, 2021</w:t>
      </w:r>
    </w:p>
    <w:p w14:paraId="4D2101D4" w14:textId="77777777" w:rsidR="002C1FE2" w:rsidRPr="00792D99" w:rsidRDefault="002C1FE2" w:rsidP="002C1FE2">
      <w:pPr>
        <w:jc w:val="center"/>
      </w:pPr>
    </w:p>
    <w:p w14:paraId="21B3A5B3" w14:textId="24BB6A08" w:rsidR="002C1FE2" w:rsidRPr="00792D99" w:rsidRDefault="002C1FE2" w:rsidP="002C1FE2">
      <w:pPr>
        <w:jc w:val="center"/>
      </w:pPr>
      <w:r w:rsidRPr="00792D99">
        <w:t>Location: Zoom</w:t>
      </w:r>
    </w:p>
    <w:p w14:paraId="03E888BE" w14:textId="77777777" w:rsidR="002C1FE2" w:rsidRPr="00792D99" w:rsidRDefault="002C1FE2" w:rsidP="002C1FE2">
      <w:pPr>
        <w:jc w:val="center"/>
      </w:pPr>
    </w:p>
    <w:p w14:paraId="0AD283CB" w14:textId="77777777" w:rsidR="002C1FE2" w:rsidRPr="00792D99" w:rsidRDefault="002C1FE2" w:rsidP="002C1FE2">
      <w:r w:rsidRPr="00792D99">
        <w:t>--------------------------------------------------------------------------------------------------------------------</w:t>
      </w:r>
    </w:p>
    <w:p w14:paraId="3D0D498B" w14:textId="77777777" w:rsidR="00C33E67" w:rsidRPr="00792D99" w:rsidRDefault="00C33E67"/>
    <w:p w14:paraId="41CB2819" w14:textId="489BD36B" w:rsidR="00C33E67" w:rsidRPr="00792D99" w:rsidRDefault="00F645F5" w:rsidP="00C33E67">
      <w:pPr>
        <w:pStyle w:val="NoSpacing"/>
        <w:rPr>
          <w:rFonts w:ascii="Times New Roman" w:hAnsi="Times New Roman" w:cs="Times New Roman"/>
          <w:sz w:val="24"/>
          <w:szCs w:val="24"/>
        </w:rPr>
      </w:pPr>
      <w:r>
        <w:rPr>
          <w:rFonts w:ascii="Times New Roman" w:hAnsi="Times New Roman" w:cs="Times New Roman"/>
          <w:sz w:val="24"/>
          <w:szCs w:val="24"/>
        </w:rPr>
        <w:t>Notes</w:t>
      </w:r>
      <w:r w:rsidR="002C1FE2" w:rsidRPr="00792D99">
        <w:rPr>
          <w:rFonts w:ascii="Times New Roman" w:hAnsi="Times New Roman" w:cs="Times New Roman"/>
          <w:sz w:val="24"/>
          <w:szCs w:val="24"/>
        </w:rPr>
        <w:t xml:space="preserve"> from the meeting:</w:t>
      </w:r>
    </w:p>
    <w:p w14:paraId="10647442" w14:textId="77777777" w:rsidR="002C1FE2" w:rsidRPr="00792D99" w:rsidRDefault="002C1FE2" w:rsidP="00C33E67">
      <w:pPr>
        <w:pStyle w:val="NoSpacing"/>
        <w:rPr>
          <w:rFonts w:ascii="Times New Roman" w:hAnsi="Times New Roman" w:cs="Times New Roman"/>
          <w:sz w:val="24"/>
          <w:szCs w:val="24"/>
        </w:rPr>
      </w:pPr>
    </w:p>
    <w:p w14:paraId="193F1146" w14:textId="23865CDC" w:rsidR="0083755F" w:rsidRDefault="0083755F" w:rsidP="00920E89">
      <w:pPr>
        <w:pStyle w:val="ListParagraph"/>
        <w:numPr>
          <w:ilvl w:val="0"/>
          <w:numId w:val="1"/>
        </w:numPr>
        <w:rPr>
          <w:rFonts w:eastAsia="Times New Roman"/>
        </w:rPr>
      </w:pPr>
      <w:r>
        <w:rPr>
          <w:rFonts w:eastAsia="Times New Roman"/>
        </w:rPr>
        <w:t xml:space="preserve">Attorney Mitch </w:t>
      </w:r>
      <w:proofErr w:type="spellStart"/>
      <w:r>
        <w:rPr>
          <w:rFonts w:eastAsia="Times New Roman"/>
        </w:rPr>
        <w:t>Hagopian</w:t>
      </w:r>
      <w:proofErr w:type="spellEnd"/>
      <w:r>
        <w:rPr>
          <w:rFonts w:eastAsia="Times New Roman"/>
        </w:rPr>
        <w:t xml:space="preserve"> will be a guest speaker at the April 12 meeting.</w:t>
      </w:r>
    </w:p>
    <w:p w14:paraId="1EC0A847" w14:textId="2C10E1EF" w:rsidR="006A1CEC" w:rsidRDefault="0083755F" w:rsidP="00920E89">
      <w:pPr>
        <w:pStyle w:val="ListParagraph"/>
        <w:numPr>
          <w:ilvl w:val="0"/>
          <w:numId w:val="1"/>
        </w:numPr>
        <w:rPr>
          <w:rFonts w:eastAsia="Times New Roman"/>
        </w:rPr>
      </w:pPr>
      <w:r>
        <w:rPr>
          <w:rFonts w:eastAsia="Times New Roman"/>
        </w:rPr>
        <w:t>Policies and procedures for Chapter 51 jury trials are still a work-in-progress.</w:t>
      </w:r>
    </w:p>
    <w:p w14:paraId="059F2FDA" w14:textId="6301DD66" w:rsidR="00F47413" w:rsidRDefault="0083755F" w:rsidP="00EC68CE">
      <w:pPr>
        <w:pStyle w:val="ListParagraph"/>
        <w:numPr>
          <w:ilvl w:val="0"/>
          <w:numId w:val="1"/>
        </w:numPr>
        <w:rPr>
          <w:rFonts w:eastAsia="Times New Roman"/>
        </w:rPr>
      </w:pPr>
      <w:r>
        <w:rPr>
          <w:rFonts w:eastAsia="Times New Roman"/>
        </w:rPr>
        <w:t>Significant progress on the backlog of</w:t>
      </w:r>
      <w:r w:rsidR="00056D24">
        <w:rPr>
          <w:rFonts w:eastAsia="Times New Roman"/>
        </w:rPr>
        <w:t xml:space="preserve"> </w:t>
      </w:r>
      <w:r w:rsidR="00F47413">
        <w:rPr>
          <w:rFonts w:eastAsia="Times New Roman"/>
        </w:rPr>
        <w:t xml:space="preserve">Watts hearings </w:t>
      </w:r>
      <w:r w:rsidR="00056D24">
        <w:rPr>
          <w:rFonts w:eastAsia="Times New Roman"/>
        </w:rPr>
        <w:t xml:space="preserve">(held on Zoom) </w:t>
      </w:r>
      <w:r w:rsidR="00F47413">
        <w:rPr>
          <w:rFonts w:eastAsia="Times New Roman"/>
        </w:rPr>
        <w:t>continue</w:t>
      </w:r>
      <w:r w:rsidR="00056D24">
        <w:rPr>
          <w:rFonts w:eastAsia="Times New Roman"/>
        </w:rPr>
        <w:t>s</w:t>
      </w:r>
      <w:r w:rsidR="00F47413">
        <w:rPr>
          <w:rFonts w:eastAsia="Times New Roman"/>
        </w:rPr>
        <w:t>.</w:t>
      </w:r>
      <w:r w:rsidR="008D790D">
        <w:rPr>
          <w:rFonts w:eastAsia="Times New Roman"/>
        </w:rPr>
        <w:t xml:space="preserve">  </w:t>
      </w:r>
      <w:r>
        <w:rPr>
          <w:rFonts w:eastAsia="Times New Roman"/>
        </w:rPr>
        <w:t>Both sets of hearings will continue to be held on Fridays. At the current rate, they should be caught up by June.</w:t>
      </w:r>
    </w:p>
    <w:p w14:paraId="05015258" w14:textId="52A13CC5" w:rsidR="006A1CEC" w:rsidRPr="006A1CEC" w:rsidRDefault="0083755F" w:rsidP="006A1CEC">
      <w:pPr>
        <w:pStyle w:val="ListParagraph"/>
        <w:numPr>
          <w:ilvl w:val="0"/>
          <w:numId w:val="1"/>
        </w:numPr>
        <w:rPr>
          <w:rFonts w:eastAsia="Times New Roman"/>
        </w:rPr>
      </w:pPr>
      <w:r>
        <w:rPr>
          <w:rFonts w:eastAsia="Times New Roman"/>
        </w:rPr>
        <w:t xml:space="preserve">Attorney Christopher Morgan will be filling in for </w:t>
      </w:r>
      <w:r w:rsidR="00106334">
        <w:rPr>
          <w:rFonts w:eastAsia="Times New Roman"/>
        </w:rPr>
        <w:t xml:space="preserve">Attorney </w:t>
      </w:r>
      <w:r>
        <w:rPr>
          <w:rFonts w:eastAsia="Times New Roman"/>
        </w:rPr>
        <w:t xml:space="preserve">Lisa </w:t>
      </w:r>
      <w:proofErr w:type="spellStart"/>
      <w:r>
        <w:rPr>
          <w:rFonts w:eastAsia="Times New Roman"/>
        </w:rPr>
        <w:t>Proccacio</w:t>
      </w:r>
      <w:proofErr w:type="spellEnd"/>
      <w:r>
        <w:rPr>
          <w:rFonts w:eastAsia="Times New Roman"/>
        </w:rPr>
        <w:t xml:space="preserve"> </w:t>
      </w:r>
      <w:r w:rsidR="00106334">
        <w:rPr>
          <w:rFonts w:eastAsia="Times New Roman"/>
        </w:rPr>
        <w:t xml:space="preserve">in Corporation Counsel </w:t>
      </w:r>
      <w:r>
        <w:rPr>
          <w:rFonts w:eastAsia="Times New Roman"/>
        </w:rPr>
        <w:t>while she is on maternity leave in April.  If e-mailing a notice</w:t>
      </w:r>
      <w:r w:rsidR="00106334">
        <w:rPr>
          <w:rFonts w:eastAsia="Times New Roman"/>
        </w:rPr>
        <w:t xml:space="preserve"> to Atty. </w:t>
      </w:r>
      <w:proofErr w:type="spellStart"/>
      <w:r w:rsidR="00106334">
        <w:rPr>
          <w:rFonts w:eastAsia="Times New Roman"/>
        </w:rPr>
        <w:t>Proccacio</w:t>
      </w:r>
      <w:proofErr w:type="spellEnd"/>
      <w:r>
        <w:rPr>
          <w:rFonts w:eastAsia="Times New Roman"/>
        </w:rPr>
        <w:t>, please copy Atty. Morgan on it.</w:t>
      </w:r>
    </w:p>
    <w:p w14:paraId="62A0EAA5" w14:textId="0C650D5D" w:rsidR="00F47413" w:rsidRDefault="0083755F" w:rsidP="00EC68CE">
      <w:pPr>
        <w:pStyle w:val="ListParagraph"/>
        <w:numPr>
          <w:ilvl w:val="0"/>
          <w:numId w:val="1"/>
        </w:numPr>
        <w:rPr>
          <w:rFonts w:eastAsia="Times New Roman"/>
        </w:rPr>
      </w:pPr>
      <w:r>
        <w:rPr>
          <w:rFonts w:eastAsia="Times New Roman"/>
        </w:rPr>
        <w:t>The Department on Aging merged</w:t>
      </w:r>
      <w:r w:rsidR="00E33E7A">
        <w:rPr>
          <w:rFonts w:eastAsia="Times New Roman"/>
        </w:rPr>
        <w:t xml:space="preserve"> with DHHS in January and is now known as the Milwaukee County DHHS Division on Aging</w:t>
      </w:r>
      <w:r w:rsidR="00920E89">
        <w:rPr>
          <w:rFonts w:eastAsia="Times New Roman"/>
        </w:rPr>
        <w:t>.</w:t>
      </w:r>
    </w:p>
    <w:p w14:paraId="57EEFD16" w14:textId="0EA5341A" w:rsidR="00E33E7A" w:rsidRDefault="00E33E7A" w:rsidP="00EC68CE">
      <w:pPr>
        <w:pStyle w:val="ListParagraph"/>
        <w:numPr>
          <w:ilvl w:val="0"/>
          <w:numId w:val="1"/>
        </w:numPr>
        <w:rPr>
          <w:rFonts w:eastAsia="Times New Roman"/>
        </w:rPr>
      </w:pPr>
      <w:r>
        <w:rPr>
          <w:rFonts w:eastAsia="Times New Roman"/>
        </w:rPr>
        <w:t xml:space="preserve">When serving as a GAL, if the ward wishes to have counsel, </w:t>
      </w:r>
      <w:r w:rsidR="00106334">
        <w:rPr>
          <w:rFonts w:eastAsia="Times New Roman"/>
        </w:rPr>
        <w:t xml:space="preserve">then </w:t>
      </w:r>
      <w:r>
        <w:rPr>
          <w:rFonts w:eastAsia="Times New Roman"/>
        </w:rPr>
        <w:t>file an objection in order to have counsel appointed, even if there is no protective placement petition.</w:t>
      </w:r>
    </w:p>
    <w:p w14:paraId="00C2F973" w14:textId="447BE849" w:rsidR="00E33E7A" w:rsidRDefault="00E33E7A" w:rsidP="00EC68CE">
      <w:pPr>
        <w:pStyle w:val="ListParagraph"/>
        <w:numPr>
          <w:ilvl w:val="0"/>
          <w:numId w:val="1"/>
        </w:numPr>
        <w:rPr>
          <w:rFonts w:eastAsia="Times New Roman"/>
        </w:rPr>
      </w:pPr>
      <w:r>
        <w:rPr>
          <w:rFonts w:eastAsia="Times New Roman"/>
        </w:rPr>
        <w:t xml:space="preserve">When a ward is receiving assets in an estate, ensure that there is a guardian of the estate and, if appropriate, </w:t>
      </w:r>
      <w:r w:rsidR="00106334">
        <w:rPr>
          <w:rFonts w:eastAsia="Times New Roman"/>
        </w:rPr>
        <w:t>prepare a petition and order for</w:t>
      </w:r>
      <w:r>
        <w:rPr>
          <w:rFonts w:eastAsia="Times New Roman"/>
        </w:rPr>
        <w:t xml:space="preserve"> the funds </w:t>
      </w:r>
      <w:r w:rsidR="00106334">
        <w:rPr>
          <w:rFonts w:eastAsia="Times New Roman"/>
        </w:rPr>
        <w:t xml:space="preserve">to </w:t>
      </w:r>
      <w:r>
        <w:rPr>
          <w:rFonts w:eastAsia="Times New Roman"/>
        </w:rPr>
        <w:t>be transfer</w:t>
      </w:r>
      <w:r w:rsidR="00106334">
        <w:rPr>
          <w:rFonts w:eastAsia="Times New Roman"/>
        </w:rPr>
        <w:t>red</w:t>
      </w:r>
      <w:r>
        <w:rPr>
          <w:rFonts w:eastAsia="Times New Roman"/>
        </w:rPr>
        <w:t xml:space="preserve"> from the estate </w:t>
      </w:r>
      <w:r w:rsidR="00106334">
        <w:rPr>
          <w:rFonts w:eastAsia="Times New Roman"/>
        </w:rPr>
        <w:t>to a special needs trust.</w:t>
      </w:r>
    </w:p>
    <w:p w14:paraId="1BBE5E49" w14:textId="6C7176FF" w:rsidR="00E33E7A" w:rsidRPr="00E33E7A" w:rsidRDefault="00E33E7A" w:rsidP="00E33E7A">
      <w:pPr>
        <w:pStyle w:val="ListParagraph"/>
        <w:numPr>
          <w:ilvl w:val="0"/>
          <w:numId w:val="1"/>
        </w:numPr>
        <w:rPr>
          <w:rFonts w:eastAsia="Times New Roman"/>
        </w:rPr>
      </w:pPr>
      <w:r>
        <w:rPr>
          <w:rFonts w:eastAsia="Times New Roman"/>
        </w:rPr>
        <w:t xml:space="preserve">Reminder:  speakers and ideas for topics are still needed for the annual guardian ad litem CLE seminar (to be held in late May or early June). Even if you do not wish to be a speaker, please do not hesitate to contact Katy Borowski or a co-chair with ideas for topics. </w:t>
      </w:r>
    </w:p>
    <w:p w14:paraId="67E1C793" w14:textId="76476263" w:rsidR="00EC68CE" w:rsidRPr="00EC68CE" w:rsidRDefault="00920E89" w:rsidP="00EC68CE">
      <w:pPr>
        <w:pStyle w:val="ListParagraph"/>
        <w:numPr>
          <w:ilvl w:val="0"/>
          <w:numId w:val="1"/>
        </w:numPr>
        <w:rPr>
          <w:rFonts w:eastAsia="Times New Roman"/>
        </w:rPr>
      </w:pPr>
      <w:r>
        <w:rPr>
          <w:rFonts w:eastAsia="Times New Roman"/>
        </w:rPr>
        <w:t>Reminder:  n</w:t>
      </w:r>
      <w:r w:rsidR="00DA4262">
        <w:rPr>
          <w:rFonts w:eastAsia="Times New Roman"/>
        </w:rPr>
        <w:t xml:space="preserve">otes from previous meetings of the Probate Bench-Bar Committee can be found at </w:t>
      </w:r>
      <w:hyperlink r:id="rId5" w:history="1">
        <w:r w:rsidR="00EC68CE" w:rsidRPr="00EC68CE">
          <w:rPr>
            <w:rStyle w:val="Hyperlink"/>
            <w:rFonts w:eastAsia="Times New Roman"/>
          </w:rPr>
          <w:t>https://milwbar.memberclicks.net/probate-bench-bar</w:t>
        </w:r>
      </w:hyperlink>
      <w:r w:rsidR="00DA4262">
        <w:rPr>
          <w:rFonts w:eastAsia="Times New Roman"/>
        </w:rPr>
        <w:t>.</w:t>
      </w:r>
    </w:p>
    <w:p w14:paraId="2A8047FD" w14:textId="3F9EBE29" w:rsidR="00EC68CE" w:rsidRPr="00CE6ADC" w:rsidRDefault="00EC68CE" w:rsidP="00EC68CE">
      <w:pPr>
        <w:pStyle w:val="NoSpacing"/>
        <w:numPr>
          <w:ilvl w:val="0"/>
          <w:numId w:val="1"/>
        </w:numPr>
        <w:rPr>
          <w:rFonts w:ascii="Times New Roman" w:hAnsi="Times New Roman" w:cs="Times New Roman"/>
          <w:sz w:val="24"/>
          <w:szCs w:val="24"/>
        </w:rPr>
      </w:pPr>
      <w:r w:rsidRPr="00CE6ADC">
        <w:rPr>
          <w:rFonts w:ascii="Times New Roman" w:hAnsi="Times New Roman" w:cs="Times New Roman"/>
          <w:sz w:val="24"/>
          <w:szCs w:val="24"/>
        </w:rPr>
        <w:t xml:space="preserve">The next Bench-Bar Meeting via Zoom will be on Monday, </w:t>
      </w:r>
      <w:r w:rsidR="0083755F">
        <w:rPr>
          <w:rFonts w:ascii="Times New Roman" w:hAnsi="Times New Roman" w:cs="Times New Roman"/>
          <w:sz w:val="24"/>
          <w:szCs w:val="24"/>
        </w:rPr>
        <w:t>April 12</w:t>
      </w:r>
      <w:r w:rsidRPr="00CE6ADC">
        <w:rPr>
          <w:rFonts w:ascii="Times New Roman" w:hAnsi="Times New Roman" w:cs="Times New Roman"/>
          <w:sz w:val="24"/>
          <w:szCs w:val="24"/>
        </w:rPr>
        <w:t xml:space="preserve"> at 12:15 p.m.</w:t>
      </w:r>
    </w:p>
    <w:p w14:paraId="2AF79CD9" w14:textId="77777777" w:rsidR="00A97B97" w:rsidRDefault="00A97B97" w:rsidP="00D4766E">
      <w:pPr>
        <w:pStyle w:val="NoSpacing"/>
        <w:rPr>
          <w:rFonts w:ascii="Times New Roman" w:hAnsi="Times New Roman" w:cs="Times New Roman"/>
          <w:sz w:val="24"/>
          <w:szCs w:val="24"/>
        </w:rPr>
      </w:pPr>
    </w:p>
    <w:p w14:paraId="3D9E81ED" w14:textId="288FB284" w:rsidR="00B23575" w:rsidRPr="00792D99" w:rsidRDefault="00D4766E" w:rsidP="00B23575">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by Nancy </w:t>
      </w:r>
      <w:r w:rsidR="00FF5F7C">
        <w:rPr>
          <w:rFonts w:ascii="Times New Roman" w:hAnsi="Times New Roman" w:cs="Times New Roman"/>
          <w:sz w:val="24"/>
          <w:szCs w:val="24"/>
        </w:rPr>
        <w:t xml:space="preserve">L. </w:t>
      </w:r>
      <w:r>
        <w:rPr>
          <w:rFonts w:ascii="Times New Roman" w:hAnsi="Times New Roman" w:cs="Times New Roman"/>
          <w:sz w:val="24"/>
          <w:szCs w:val="24"/>
        </w:rPr>
        <w:t>Shue</w:t>
      </w:r>
      <w:r w:rsidR="00B23575" w:rsidRPr="00792D99">
        <w:rPr>
          <w:rFonts w:ascii="Times New Roman" w:hAnsi="Times New Roman" w:cs="Times New Roman"/>
          <w:sz w:val="24"/>
          <w:szCs w:val="24"/>
        </w:rPr>
        <w:t xml:space="preserve"> </w:t>
      </w:r>
    </w:p>
    <w:sectPr w:rsidR="00B23575" w:rsidRPr="00792D99" w:rsidSect="00791418">
      <w:pgSz w:w="12240" w:h="15840"/>
      <w:pgMar w:top="1440" w:right="144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AC1"/>
    <w:multiLevelType w:val="hybridMultilevel"/>
    <w:tmpl w:val="1F82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64E2"/>
    <w:multiLevelType w:val="hybridMultilevel"/>
    <w:tmpl w:val="0CE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67"/>
    <w:rsid w:val="00044757"/>
    <w:rsid w:val="00056D24"/>
    <w:rsid w:val="0007606C"/>
    <w:rsid w:val="000837E2"/>
    <w:rsid w:val="000A5029"/>
    <w:rsid w:val="00106334"/>
    <w:rsid w:val="0011134E"/>
    <w:rsid w:val="00123642"/>
    <w:rsid w:val="00161A3C"/>
    <w:rsid w:val="001B5403"/>
    <w:rsid w:val="0023595F"/>
    <w:rsid w:val="002C1FE2"/>
    <w:rsid w:val="00381875"/>
    <w:rsid w:val="0040505E"/>
    <w:rsid w:val="00453C50"/>
    <w:rsid w:val="00494575"/>
    <w:rsid w:val="004A4BB7"/>
    <w:rsid w:val="004C1F2E"/>
    <w:rsid w:val="005F120E"/>
    <w:rsid w:val="006843B1"/>
    <w:rsid w:val="006A1CEC"/>
    <w:rsid w:val="006E0A0D"/>
    <w:rsid w:val="00791418"/>
    <w:rsid w:val="00792D99"/>
    <w:rsid w:val="007E5CAC"/>
    <w:rsid w:val="0083755F"/>
    <w:rsid w:val="00883044"/>
    <w:rsid w:val="008B29A1"/>
    <w:rsid w:val="008D7609"/>
    <w:rsid w:val="008D790D"/>
    <w:rsid w:val="00920E89"/>
    <w:rsid w:val="009652D1"/>
    <w:rsid w:val="009970F8"/>
    <w:rsid w:val="009E0ABE"/>
    <w:rsid w:val="00A50BF9"/>
    <w:rsid w:val="00A97B97"/>
    <w:rsid w:val="00AF6313"/>
    <w:rsid w:val="00B03332"/>
    <w:rsid w:val="00B23575"/>
    <w:rsid w:val="00B57A4B"/>
    <w:rsid w:val="00BD2A01"/>
    <w:rsid w:val="00BE22CF"/>
    <w:rsid w:val="00C007CC"/>
    <w:rsid w:val="00C30931"/>
    <w:rsid w:val="00C33E67"/>
    <w:rsid w:val="00CB284D"/>
    <w:rsid w:val="00CD675A"/>
    <w:rsid w:val="00CE6ADC"/>
    <w:rsid w:val="00D07FD1"/>
    <w:rsid w:val="00D327D8"/>
    <w:rsid w:val="00D4766E"/>
    <w:rsid w:val="00D55FF7"/>
    <w:rsid w:val="00D93402"/>
    <w:rsid w:val="00DA4262"/>
    <w:rsid w:val="00DA49FE"/>
    <w:rsid w:val="00DD0ED8"/>
    <w:rsid w:val="00DD60A5"/>
    <w:rsid w:val="00E21CEF"/>
    <w:rsid w:val="00E31DC7"/>
    <w:rsid w:val="00E33E7A"/>
    <w:rsid w:val="00E955EE"/>
    <w:rsid w:val="00EC68CE"/>
    <w:rsid w:val="00F14F24"/>
    <w:rsid w:val="00F47413"/>
    <w:rsid w:val="00F645F5"/>
    <w:rsid w:val="00F76FF1"/>
    <w:rsid w:val="00F8309C"/>
    <w:rsid w:val="00F97344"/>
    <w:rsid w:val="00FF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9AFE"/>
  <w15:chartTrackingRefBased/>
  <w15:docId w15:val="{C2F6CF43-D90A-4CF4-8C8B-E5FFD28D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E2"/>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E67"/>
    <w:pPr>
      <w:spacing w:after="0" w:line="240" w:lineRule="auto"/>
    </w:pPr>
  </w:style>
  <w:style w:type="character" w:styleId="Hyperlink">
    <w:name w:val="Hyperlink"/>
    <w:basedOn w:val="DefaultParagraphFont"/>
    <w:uiPriority w:val="99"/>
    <w:unhideWhenUsed/>
    <w:rsid w:val="009E0ABE"/>
    <w:rPr>
      <w:color w:val="0563C1" w:themeColor="hyperlink"/>
      <w:u w:val="single"/>
    </w:rPr>
  </w:style>
  <w:style w:type="paragraph" w:styleId="ListParagraph">
    <w:name w:val="List Paragraph"/>
    <w:basedOn w:val="Normal"/>
    <w:uiPriority w:val="34"/>
    <w:qFormat/>
    <w:rsid w:val="00C3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4470">
      <w:bodyDiv w:val="1"/>
      <w:marLeft w:val="0"/>
      <w:marRight w:val="0"/>
      <w:marTop w:val="0"/>
      <w:marBottom w:val="0"/>
      <w:divBdr>
        <w:top w:val="none" w:sz="0" w:space="0" w:color="auto"/>
        <w:left w:val="none" w:sz="0" w:space="0" w:color="auto"/>
        <w:bottom w:val="none" w:sz="0" w:space="0" w:color="auto"/>
        <w:right w:val="none" w:sz="0" w:space="0" w:color="auto"/>
      </w:divBdr>
    </w:div>
    <w:div w:id="376054645">
      <w:bodyDiv w:val="1"/>
      <w:marLeft w:val="0"/>
      <w:marRight w:val="0"/>
      <w:marTop w:val="0"/>
      <w:marBottom w:val="0"/>
      <w:divBdr>
        <w:top w:val="none" w:sz="0" w:space="0" w:color="auto"/>
        <w:left w:val="none" w:sz="0" w:space="0" w:color="auto"/>
        <w:bottom w:val="none" w:sz="0" w:space="0" w:color="auto"/>
        <w:right w:val="none" w:sz="0" w:space="0" w:color="auto"/>
      </w:divBdr>
    </w:div>
    <w:div w:id="549918526">
      <w:bodyDiv w:val="1"/>
      <w:marLeft w:val="0"/>
      <w:marRight w:val="0"/>
      <w:marTop w:val="0"/>
      <w:marBottom w:val="0"/>
      <w:divBdr>
        <w:top w:val="none" w:sz="0" w:space="0" w:color="auto"/>
        <w:left w:val="none" w:sz="0" w:space="0" w:color="auto"/>
        <w:bottom w:val="none" w:sz="0" w:space="0" w:color="auto"/>
        <w:right w:val="none" w:sz="0" w:space="0" w:color="auto"/>
      </w:divBdr>
    </w:div>
    <w:div w:id="13927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s%3a%2f%2fmilwbar.memberclicks.net%2fprobate-bench-bar&amp;c=E,1,qcQO2LxGG65z_CamguRmq-9EHosO2OvmmbgFGe1XtaPZq7wV_9Z2rmocFFXFkc0uPrP2KvDLkjlm5sbjrwOmPfLshsVOlt2Nbe4Hb5pyK0I,&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Hart</dc:creator>
  <cp:keywords/>
  <dc:description/>
  <cp:lastModifiedBy>Jessica Sawinski</cp:lastModifiedBy>
  <cp:revision>2</cp:revision>
  <dcterms:created xsi:type="dcterms:W3CDTF">2021-04-09T21:16:00Z</dcterms:created>
  <dcterms:modified xsi:type="dcterms:W3CDTF">2021-04-09T21:16:00Z</dcterms:modified>
</cp:coreProperties>
</file>